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015C" w14:textId="292337A1" w:rsidR="009B2E99" w:rsidRPr="00A25D15" w:rsidRDefault="009B2E99" w:rsidP="009B2E99">
      <w:pPr>
        <w:rPr>
          <w:rFonts w:ascii="Aptos" w:hAnsi="Aptos"/>
          <w:b/>
          <w:bCs/>
          <w:sz w:val="28"/>
          <w:szCs w:val="28"/>
        </w:rPr>
      </w:pPr>
      <w:r w:rsidRPr="00A25D15">
        <w:rPr>
          <w:rFonts w:ascii="Aptos" w:hAnsi="Aptos"/>
          <w:b/>
          <w:bCs/>
          <w:sz w:val="28"/>
          <w:szCs w:val="28"/>
        </w:rPr>
        <w:t>Child Abuse Prevention Month 2026 Proclamation</w:t>
      </w:r>
    </w:p>
    <w:p w14:paraId="13DB12B2" w14:textId="494FEFEA" w:rsidR="009B2E99" w:rsidRPr="0060260F" w:rsidRDefault="009B2E99" w:rsidP="009B2E99">
      <w:pPr>
        <w:rPr>
          <w:rFonts w:ascii="Aptos" w:hAnsi="Aptos"/>
          <w:b/>
          <w:bCs/>
        </w:rPr>
      </w:pPr>
      <w:r w:rsidRPr="0060260F">
        <w:rPr>
          <w:rFonts w:ascii="Aptos" w:hAnsi="Aptos"/>
          <w:b/>
          <w:bCs/>
        </w:rPr>
        <w:t xml:space="preserve">April 1, 2026  </w:t>
      </w:r>
    </w:p>
    <w:p w14:paraId="3CC1D67E" w14:textId="622C1AAE" w:rsidR="00A25D15" w:rsidRPr="00A25D15" w:rsidRDefault="00A25D15" w:rsidP="00A25D15">
      <w:pPr>
        <w:shd w:val="clear" w:color="auto" w:fill="FFFFFF"/>
        <w:spacing w:line="276" w:lineRule="auto"/>
        <w:rPr>
          <w:rFonts w:ascii="Aptos" w:eastAsia="Arial" w:hAnsi="Aptos" w:cs="Arial"/>
          <w:sz w:val="20"/>
          <w:szCs w:val="20"/>
        </w:rPr>
      </w:pPr>
      <w:proofErr w:type="gramStart"/>
      <w:r w:rsidRPr="00A25D15">
        <w:rPr>
          <w:rFonts w:ascii="Aptos" w:eastAsia="Arial" w:hAnsi="Aptos" w:cs="Arial"/>
          <w:b/>
          <w:bCs/>
          <w:sz w:val="20"/>
          <w:szCs w:val="20"/>
        </w:rPr>
        <w:t>WHEREAS</w:t>
      </w:r>
      <w:r w:rsidRPr="00A25D15">
        <w:rPr>
          <w:rFonts w:ascii="Aptos" w:eastAsia="Arial" w:hAnsi="Aptos" w:cs="Arial"/>
          <w:sz w:val="20"/>
          <w:szCs w:val="20"/>
        </w:rPr>
        <w:t>,</w:t>
      </w:r>
      <w:proofErr w:type="gramEnd"/>
      <w:r w:rsidRPr="00A25D15">
        <w:rPr>
          <w:rFonts w:ascii="Aptos" w:eastAsia="Arial" w:hAnsi="Aptos" w:cs="Arial"/>
          <w:sz w:val="20"/>
          <w:szCs w:val="20"/>
        </w:rPr>
        <w:t xml:space="preserve"> Prevention is possible. With strong policies and investments, families and children can thrive, fostering prevention, stability and long-term well-being;</w:t>
      </w:r>
      <w:r w:rsidRPr="00A25D15">
        <w:rPr>
          <w:rFonts w:ascii="Aptos" w:eastAsia="Arial" w:hAnsi="Aptos" w:cs="Arial"/>
          <w:sz w:val="20"/>
          <w:szCs w:val="20"/>
        </w:rPr>
        <w:t xml:space="preserve"> and</w:t>
      </w:r>
      <w:r w:rsidRPr="00A25D15">
        <w:rPr>
          <w:rFonts w:ascii="Aptos" w:eastAsia="Arial" w:hAnsi="Aptos" w:cs="Arial"/>
          <w:sz w:val="20"/>
          <w:szCs w:val="20"/>
        </w:rPr>
        <w:t xml:space="preserve"> </w:t>
      </w:r>
      <w:r w:rsidRPr="00A25D15">
        <w:rPr>
          <w:rFonts w:ascii="Aptos" w:eastAsia="Arial" w:hAnsi="Aptos" w:cs="Arial"/>
          <w:sz w:val="20"/>
          <w:szCs w:val="20"/>
        </w:rPr>
        <w:br/>
      </w:r>
      <w:r w:rsidRPr="00A25D15">
        <w:rPr>
          <w:rFonts w:ascii="Aptos" w:eastAsia="Arial" w:hAnsi="Aptos" w:cs="Arial"/>
          <w:sz w:val="20"/>
          <w:szCs w:val="20"/>
        </w:rPr>
        <w:br/>
      </w:r>
      <w:r w:rsidRPr="00A25D15">
        <w:rPr>
          <w:rFonts w:ascii="Aptos" w:eastAsia="Arial" w:hAnsi="Aptos" w:cs="Arial"/>
          <w:b/>
          <w:bCs/>
          <w:sz w:val="20"/>
          <w:szCs w:val="20"/>
        </w:rPr>
        <w:t>WHEREAS</w:t>
      </w:r>
      <w:r w:rsidRPr="00A25D15">
        <w:rPr>
          <w:rFonts w:ascii="Aptos" w:eastAsia="Arial" w:hAnsi="Aptos" w:cs="Arial"/>
          <w:sz w:val="20"/>
          <w:szCs w:val="20"/>
        </w:rPr>
        <w:t xml:space="preserve">, supporting families early reduces the need for a crisis response, improves lifelong outcomes, strengthens communities, and saves public dollars and costly downstream interventions across multiple </w:t>
      </w:r>
      <w:proofErr w:type="gramStart"/>
      <w:r w:rsidRPr="00A25D15">
        <w:rPr>
          <w:rFonts w:ascii="Aptos" w:eastAsia="Arial" w:hAnsi="Aptos" w:cs="Arial"/>
          <w:sz w:val="20"/>
          <w:szCs w:val="20"/>
        </w:rPr>
        <w:t>systems;</w:t>
      </w:r>
      <w:proofErr w:type="gramEnd"/>
      <w:r w:rsidRPr="00A25D15">
        <w:rPr>
          <w:rFonts w:ascii="Aptos" w:eastAsia="Arial" w:hAnsi="Aptos" w:cs="Arial"/>
          <w:sz w:val="20"/>
          <w:szCs w:val="20"/>
        </w:rPr>
        <w:t xml:space="preserve">  </w:t>
      </w:r>
    </w:p>
    <w:p w14:paraId="5668FC32" w14:textId="37EF611E" w:rsidR="009B2E99" w:rsidRPr="00A25D15" w:rsidRDefault="009B2E99" w:rsidP="009B2E99">
      <w:pPr>
        <w:rPr>
          <w:rFonts w:ascii="Aptos" w:hAnsi="Aptos"/>
          <w:sz w:val="20"/>
          <w:szCs w:val="20"/>
        </w:rPr>
      </w:pPr>
      <w:r w:rsidRPr="00A25D15">
        <w:rPr>
          <w:rFonts w:ascii="Aptos" w:hAnsi="Aptos"/>
          <w:b/>
          <w:bCs/>
          <w:sz w:val="20"/>
          <w:szCs w:val="20"/>
        </w:rPr>
        <w:t>WHEREAS,</w:t>
      </w:r>
      <w:r w:rsidRPr="00A25D15">
        <w:rPr>
          <w:rFonts w:ascii="Aptos" w:hAnsi="Aptos"/>
          <w:sz w:val="20"/>
          <w:szCs w:val="20"/>
        </w:rPr>
        <w:t xml:space="preserve"> every family and child is filled with tremendous promise, and we all have a collective responsibility to prevent Adverse Childhood Experiences</w:t>
      </w:r>
      <w:r w:rsidR="0054593E" w:rsidRPr="00A25D15">
        <w:rPr>
          <w:rFonts w:ascii="Aptos" w:hAnsi="Aptos"/>
          <w:sz w:val="20"/>
          <w:szCs w:val="20"/>
        </w:rPr>
        <w:t xml:space="preserve"> (ACEs)</w:t>
      </w:r>
      <w:r w:rsidRPr="00A25D15">
        <w:rPr>
          <w:rFonts w:ascii="Aptos" w:hAnsi="Aptos"/>
          <w:sz w:val="20"/>
          <w:szCs w:val="20"/>
        </w:rPr>
        <w:t xml:space="preserve">, foster the potential of every child, and promote </w:t>
      </w:r>
      <w:r w:rsidR="00A25D15" w:rsidRPr="00A25D15">
        <w:rPr>
          <w:rFonts w:ascii="Aptos" w:hAnsi="Aptos"/>
          <w:sz w:val="20"/>
          <w:szCs w:val="20"/>
        </w:rPr>
        <w:t>P</w:t>
      </w:r>
      <w:r w:rsidRPr="00A25D15">
        <w:rPr>
          <w:rFonts w:ascii="Aptos" w:hAnsi="Aptos"/>
          <w:sz w:val="20"/>
          <w:szCs w:val="20"/>
        </w:rPr>
        <w:t xml:space="preserve">ositive </w:t>
      </w:r>
      <w:r w:rsidR="00A25D15" w:rsidRPr="00A25D15">
        <w:rPr>
          <w:rFonts w:ascii="Aptos" w:hAnsi="Aptos"/>
          <w:sz w:val="20"/>
          <w:szCs w:val="20"/>
        </w:rPr>
        <w:t>C</w:t>
      </w:r>
      <w:r w:rsidRPr="00A25D15">
        <w:rPr>
          <w:rFonts w:ascii="Aptos" w:hAnsi="Aptos"/>
          <w:sz w:val="20"/>
          <w:szCs w:val="20"/>
        </w:rPr>
        <w:t xml:space="preserve">hildhood </w:t>
      </w:r>
      <w:r w:rsidR="00A25D15" w:rsidRPr="00A25D15">
        <w:rPr>
          <w:rFonts w:ascii="Aptos" w:hAnsi="Aptos"/>
          <w:sz w:val="20"/>
          <w:szCs w:val="20"/>
        </w:rPr>
        <w:t>E</w:t>
      </w:r>
      <w:r w:rsidRPr="00A25D15">
        <w:rPr>
          <w:rFonts w:ascii="Aptos" w:hAnsi="Aptos"/>
          <w:sz w:val="20"/>
          <w:szCs w:val="20"/>
        </w:rPr>
        <w:t>xperiences</w:t>
      </w:r>
      <w:r w:rsidR="00A25D15" w:rsidRPr="00A25D15">
        <w:rPr>
          <w:rFonts w:ascii="Aptos" w:hAnsi="Aptos"/>
          <w:sz w:val="20"/>
          <w:szCs w:val="20"/>
        </w:rPr>
        <w:t xml:space="preserve"> (PCEs)</w:t>
      </w:r>
      <w:r w:rsidRPr="00A25D15">
        <w:rPr>
          <w:rFonts w:ascii="Aptos" w:hAnsi="Aptos"/>
          <w:sz w:val="20"/>
          <w:szCs w:val="20"/>
        </w:rPr>
        <w:t>; and</w:t>
      </w:r>
    </w:p>
    <w:p w14:paraId="149FF996" w14:textId="405CA9D7" w:rsidR="009B2E99" w:rsidRPr="00A25D15" w:rsidRDefault="009B2E99" w:rsidP="009B2E99">
      <w:pPr>
        <w:rPr>
          <w:rFonts w:ascii="Aptos" w:hAnsi="Aptos"/>
          <w:sz w:val="20"/>
          <w:szCs w:val="20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</w:t>
      </w:r>
      <w:r w:rsidR="0054593E" w:rsidRPr="00A25D15">
        <w:rPr>
          <w:rFonts w:ascii="Aptos" w:hAnsi="Aptos"/>
          <w:sz w:val="20"/>
          <w:szCs w:val="20"/>
        </w:rPr>
        <w:t>P</w:t>
      </w:r>
      <w:r w:rsidRPr="00A25D15">
        <w:rPr>
          <w:rFonts w:ascii="Aptos" w:hAnsi="Aptos"/>
          <w:sz w:val="20"/>
          <w:szCs w:val="20"/>
        </w:rPr>
        <w:t xml:space="preserve">ositive </w:t>
      </w:r>
      <w:r w:rsidR="0054593E" w:rsidRPr="00A25D15">
        <w:rPr>
          <w:rFonts w:ascii="Aptos" w:hAnsi="Aptos"/>
          <w:sz w:val="20"/>
          <w:szCs w:val="20"/>
        </w:rPr>
        <w:t>C</w:t>
      </w:r>
      <w:r w:rsidRPr="00A25D15">
        <w:rPr>
          <w:rFonts w:ascii="Aptos" w:hAnsi="Aptos"/>
          <w:sz w:val="20"/>
          <w:szCs w:val="20"/>
        </w:rPr>
        <w:t xml:space="preserve">hildhood </w:t>
      </w:r>
      <w:r w:rsidR="0054593E" w:rsidRPr="00A25D15">
        <w:rPr>
          <w:rFonts w:ascii="Aptos" w:hAnsi="Aptos"/>
          <w:sz w:val="20"/>
          <w:szCs w:val="20"/>
        </w:rPr>
        <w:t>E</w:t>
      </w:r>
      <w:r w:rsidRPr="00A25D15">
        <w:rPr>
          <w:rFonts w:ascii="Aptos" w:hAnsi="Aptos"/>
          <w:sz w:val="20"/>
          <w:szCs w:val="20"/>
        </w:rPr>
        <w:t xml:space="preserve">xperiences (PCEs)—such as loving caregivers and safe, stable, and nurturing relationships—play a vital role in helping children thrive by mitigating trauma and the negative impact of </w:t>
      </w:r>
      <w:r w:rsidR="00A25D15" w:rsidRPr="00A25D15">
        <w:rPr>
          <w:rFonts w:ascii="Aptos" w:hAnsi="Aptos"/>
          <w:sz w:val="20"/>
          <w:szCs w:val="20"/>
        </w:rPr>
        <w:t>A</w:t>
      </w:r>
      <w:r w:rsidRPr="00A25D15">
        <w:rPr>
          <w:rFonts w:ascii="Aptos" w:hAnsi="Aptos"/>
          <w:sz w:val="20"/>
          <w:szCs w:val="20"/>
        </w:rPr>
        <w:t xml:space="preserve">dverse </w:t>
      </w:r>
      <w:r w:rsidR="00A25D15" w:rsidRPr="00A25D15">
        <w:rPr>
          <w:rFonts w:ascii="Aptos" w:hAnsi="Aptos"/>
          <w:sz w:val="20"/>
          <w:szCs w:val="20"/>
        </w:rPr>
        <w:t>C</w:t>
      </w:r>
      <w:r w:rsidRPr="00A25D15">
        <w:rPr>
          <w:rFonts w:ascii="Aptos" w:hAnsi="Aptos"/>
          <w:sz w:val="20"/>
          <w:szCs w:val="20"/>
        </w:rPr>
        <w:t xml:space="preserve">hildhood </w:t>
      </w:r>
      <w:r w:rsidR="00A25D15" w:rsidRPr="00A25D15">
        <w:rPr>
          <w:rFonts w:ascii="Aptos" w:hAnsi="Aptos"/>
          <w:sz w:val="20"/>
          <w:szCs w:val="20"/>
        </w:rPr>
        <w:t>E</w:t>
      </w:r>
      <w:r w:rsidRPr="00A25D15">
        <w:rPr>
          <w:rFonts w:ascii="Aptos" w:hAnsi="Aptos"/>
          <w:sz w:val="20"/>
          <w:szCs w:val="20"/>
        </w:rPr>
        <w:t xml:space="preserve">xperiences (ACEs); and </w:t>
      </w:r>
    </w:p>
    <w:p w14:paraId="5836A6CA" w14:textId="77777777" w:rsidR="009B2E99" w:rsidRPr="00A25D15" w:rsidRDefault="009B2E99" w:rsidP="009B2E99">
      <w:pPr>
        <w:rPr>
          <w:rFonts w:ascii="Aptos" w:hAnsi="Aptos"/>
          <w:sz w:val="20"/>
          <w:szCs w:val="20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families who receive the support they need before a crisis occurs are better equipped to provide safe, healthy, and nurturing environments, leading to children who are safer, healthier, and more hopeful about their futures; and</w:t>
      </w:r>
    </w:p>
    <w:p w14:paraId="43A96F2C" w14:textId="77777777" w:rsidR="009B2E99" w:rsidRPr="00A25D15" w:rsidRDefault="009B2E99" w:rsidP="009B2E99">
      <w:pPr>
        <w:rPr>
          <w:rFonts w:ascii="Aptos" w:hAnsi="Aptos"/>
          <w:sz w:val="20"/>
          <w:szCs w:val="20"/>
        </w:rPr>
      </w:pPr>
      <w:r w:rsidRPr="00A25D15">
        <w:rPr>
          <w:rFonts w:ascii="Aptos" w:hAnsi="Aptos"/>
          <w:b/>
          <w:bCs/>
          <w:sz w:val="20"/>
          <w:szCs w:val="20"/>
        </w:rPr>
        <w:t>WHEREAS,</w:t>
      </w:r>
      <w:r w:rsidRPr="00A25D15">
        <w:rPr>
          <w:rFonts w:ascii="Aptos" w:hAnsi="Aptos"/>
          <w:sz w:val="20"/>
          <w:szCs w:val="20"/>
        </w:rPr>
        <w:t xml:space="preserve"> childhood trauma, including abuse and neglect, can have long-term psychological, emotional, and physical effects throughout an individual’s lifetime and impact future generations; and </w:t>
      </w:r>
    </w:p>
    <w:p w14:paraId="561AB204" w14:textId="77777777" w:rsidR="009B2E99" w:rsidRPr="00A25D15" w:rsidRDefault="009B2E99" w:rsidP="009B2E99">
      <w:pPr>
        <w:rPr>
          <w:rFonts w:ascii="Aptos" w:hAnsi="Aptos"/>
          <w:sz w:val="20"/>
          <w:szCs w:val="20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primary prevention of child abuse and neglect can reduce the lifetime economic burden associated with child maltreatment; and  </w:t>
      </w:r>
    </w:p>
    <w:p w14:paraId="592C24C9" w14:textId="77777777" w:rsidR="009B2E99" w:rsidRPr="00A25D15" w:rsidRDefault="009B2E99" w:rsidP="009B2E99">
      <w:pPr>
        <w:rPr>
          <w:rFonts w:ascii="Aptos" w:hAnsi="Aptos"/>
          <w:sz w:val="20"/>
          <w:szCs w:val="20"/>
        </w:rPr>
      </w:pPr>
      <w:r w:rsidRPr="00A25D15">
        <w:rPr>
          <w:rFonts w:ascii="Aptos" w:hAnsi="Aptos"/>
          <w:b/>
          <w:bCs/>
          <w:sz w:val="20"/>
          <w:szCs w:val="20"/>
        </w:rPr>
        <w:t>WHEREAS,</w:t>
      </w:r>
      <w:r w:rsidRPr="00A25D15">
        <w:rPr>
          <w:rFonts w:ascii="Aptos" w:hAnsi="Aptos"/>
          <w:sz w:val="20"/>
          <w:szCs w:val="20"/>
        </w:rPr>
        <w:t xml:space="preserve"> strengthening families through access to concrete economic, social, and community-based supports reduces the likelihood of abuse and neglect and ensures children have the foundation for lifelong well-being; and</w:t>
      </w:r>
    </w:p>
    <w:p w14:paraId="0D8C0AFD" w14:textId="77777777" w:rsidR="009B2E99" w:rsidRPr="00A25D15" w:rsidRDefault="009B2E99" w:rsidP="009B2E99">
      <w:pPr>
        <w:rPr>
          <w:rFonts w:ascii="Aptos" w:hAnsi="Aptos"/>
          <w:sz w:val="20"/>
          <w:szCs w:val="20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effective child abuse prevention activities succeed because of the partnerships created between child welfare professionals, education, health, community- and faith-based organizations, businesses, law enforcement agencies, and families; and</w:t>
      </w:r>
    </w:p>
    <w:p w14:paraId="7D8CBA57" w14:textId="689C4085" w:rsidR="009B2E99" w:rsidRPr="00A25D15" w:rsidRDefault="009B2E99" w:rsidP="009B2E99">
      <w:pPr>
        <w:rPr>
          <w:rFonts w:ascii="Aptos" w:hAnsi="Aptos"/>
          <w:sz w:val="20"/>
          <w:szCs w:val="20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</w:t>
      </w:r>
      <w:r w:rsidR="00A25D15" w:rsidRPr="00A25D15">
        <w:rPr>
          <w:rFonts w:ascii="Aptos" w:eastAsia="Arial" w:hAnsi="Aptos" w:cs="Arial"/>
          <w:sz w:val="20"/>
          <w:szCs w:val="20"/>
        </w:rPr>
        <w:t>we acknowledge that we must work together as a community to increase awareness about what families need before they are in crisis and contribute to promoting the social and emotional well-being of children and families in a safe, stable, and nurturing environment</w:t>
      </w:r>
      <w:r w:rsidR="00A25D15" w:rsidRPr="00A25D15">
        <w:rPr>
          <w:rFonts w:ascii="Aptos" w:eastAsia="Arial" w:hAnsi="Aptos" w:cs="Arial"/>
          <w:sz w:val="20"/>
          <w:szCs w:val="20"/>
        </w:rPr>
        <w:t>; and</w:t>
      </w:r>
    </w:p>
    <w:p w14:paraId="4885AEF2" w14:textId="77777777" w:rsidR="00A25D15" w:rsidRPr="00A25D15" w:rsidRDefault="009B2E99" w:rsidP="00A25D15">
      <w:pPr>
        <w:shd w:val="clear" w:color="auto" w:fill="FFFFFF"/>
        <w:spacing w:line="276" w:lineRule="auto"/>
        <w:rPr>
          <w:rFonts w:ascii="Aptos" w:eastAsia="Arial" w:hAnsi="Aptos" w:cs="Arial"/>
          <w:sz w:val="22"/>
          <w:szCs w:val="22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investments in prevention initiatives—such as home visiting programs, family-strengthening policies, economic supports, and community-based child abuse prevention efforts—</w:t>
      </w:r>
      <w:r w:rsidR="00A25D15" w:rsidRPr="00A25D15">
        <w:rPr>
          <w:rFonts w:ascii="Aptos" w:eastAsia="Arial" w:hAnsi="Aptos" w:cs="Arial"/>
          <w:sz w:val="22"/>
          <w:szCs w:val="22"/>
        </w:rPr>
        <w:t xml:space="preserve">reduce the likelihood of abuse and neglect and ensure children have the foundation for lifelong well-being; and </w:t>
      </w:r>
    </w:p>
    <w:p w14:paraId="0CA24A29" w14:textId="1C4C5B60" w:rsidR="009B2E99" w:rsidRPr="00A25D15" w:rsidRDefault="009B2E99" w:rsidP="009B2E99">
      <w:pPr>
        <w:rPr>
          <w:rFonts w:ascii="Aptos" w:hAnsi="Aptos"/>
          <w:sz w:val="20"/>
          <w:szCs w:val="20"/>
        </w:rPr>
      </w:pPr>
      <w:proofErr w:type="gramStart"/>
      <w:r w:rsidRPr="00A25D15">
        <w:rPr>
          <w:rFonts w:ascii="Aptos" w:hAnsi="Aptos"/>
          <w:b/>
          <w:bCs/>
          <w:sz w:val="20"/>
          <w:szCs w:val="20"/>
        </w:rPr>
        <w:t>WHEREAS,</w:t>
      </w:r>
      <w:proofErr w:type="gramEnd"/>
      <w:r w:rsidRPr="00A25D15">
        <w:rPr>
          <w:rFonts w:ascii="Aptos" w:hAnsi="Aptos"/>
          <w:sz w:val="20"/>
          <w:szCs w:val="20"/>
        </w:rPr>
        <w:t xml:space="preserve"> </w:t>
      </w:r>
      <w:r w:rsidR="00A25D15" w:rsidRPr="00A25D15">
        <w:rPr>
          <w:rFonts w:ascii="Aptos" w:eastAsia="Arial" w:hAnsi="Aptos" w:cs="Arial"/>
          <w:sz w:val="22"/>
          <w:szCs w:val="22"/>
        </w:rPr>
        <w:t xml:space="preserve">we can prevent child abuse and neglect before it happens.  </w:t>
      </w:r>
    </w:p>
    <w:p w14:paraId="307EAFC3" w14:textId="519A40CD" w:rsidR="009B2E99" w:rsidRPr="00A25D15" w:rsidRDefault="009B2E99" w:rsidP="009B2E99">
      <w:pPr>
        <w:rPr>
          <w:rFonts w:ascii="Aptos" w:hAnsi="Aptos"/>
          <w:sz w:val="20"/>
          <w:szCs w:val="20"/>
        </w:rPr>
      </w:pPr>
      <w:r w:rsidRPr="00A25D15">
        <w:rPr>
          <w:rFonts w:ascii="Aptos" w:hAnsi="Aptos"/>
          <w:b/>
          <w:bCs/>
          <w:sz w:val="20"/>
          <w:szCs w:val="20"/>
        </w:rPr>
        <w:t xml:space="preserve">Therefore, </w:t>
      </w:r>
      <w:r w:rsidRPr="00A25D15">
        <w:rPr>
          <w:rFonts w:ascii="Aptos" w:hAnsi="Aptos"/>
          <w:sz w:val="20"/>
          <w:szCs w:val="20"/>
        </w:rPr>
        <w:t>I, _____________________________________________</w:t>
      </w:r>
      <w:r w:rsidRPr="00A25D15">
        <w:rPr>
          <w:rFonts w:ascii="Aptos" w:hAnsi="Aptos"/>
          <w:b/>
          <w:bCs/>
          <w:sz w:val="20"/>
          <w:szCs w:val="20"/>
        </w:rPr>
        <w:t xml:space="preserve"> [Name, Title, City or County], </w:t>
      </w:r>
      <w:r w:rsidRPr="00A25D15">
        <w:rPr>
          <w:rFonts w:ascii="Aptos" w:hAnsi="Aptos"/>
          <w:sz w:val="20"/>
          <w:szCs w:val="20"/>
        </w:rPr>
        <w:t xml:space="preserve">do hereby proclaim April 2026 as CHILD ABUSE PREVENTION MONTH in _____________________ </w:t>
      </w:r>
      <w:r w:rsidRPr="00A25D15">
        <w:rPr>
          <w:rFonts w:ascii="Aptos" w:hAnsi="Aptos"/>
          <w:b/>
          <w:bCs/>
          <w:sz w:val="20"/>
          <w:szCs w:val="20"/>
        </w:rPr>
        <w:t>[Location]</w:t>
      </w:r>
      <w:r w:rsidRPr="00A25D15">
        <w:rPr>
          <w:rFonts w:ascii="Aptos" w:hAnsi="Aptos"/>
          <w:sz w:val="20"/>
          <w:szCs w:val="20"/>
        </w:rPr>
        <w:t>. Together, we can create a state where every child can grow up happy, healthy, and safe with hope for their future.</w:t>
      </w:r>
    </w:p>
    <w:p w14:paraId="1BFCF076" w14:textId="1A97EB3B" w:rsidR="005F4963" w:rsidRPr="00A25D15" w:rsidRDefault="0060260F" w:rsidP="009B2E99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/>
      </w:r>
      <w:r w:rsidR="009B2E99" w:rsidRPr="00A25D15">
        <w:rPr>
          <w:rFonts w:ascii="Aptos" w:hAnsi="Aptos"/>
          <w:sz w:val="20"/>
          <w:szCs w:val="20"/>
        </w:rPr>
        <w:t>________________________________</w:t>
      </w:r>
      <w:r>
        <w:rPr>
          <w:rFonts w:ascii="Aptos" w:hAnsi="Aptos"/>
          <w:sz w:val="20"/>
          <w:szCs w:val="20"/>
        </w:rPr>
        <w:br/>
      </w:r>
      <w:r w:rsidR="009B2E99" w:rsidRPr="00A25D15">
        <w:rPr>
          <w:rFonts w:ascii="Aptos" w:hAnsi="Aptos"/>
          <w:sz w:val="20"/>
          <w:szCs w:val="20"/>
        </w:rPr>
        <w:t>Signature</w:t>
      </w:r>
    </w:p>
    <w:sectPr w:rsidR="005F4963" w:rsidRPr="00A25D15" w:rsidSect="00A25D15">
      <w:headerReference w:type="default" r:id="rId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B393" w14:textId="77777777" w:rsidR="002C4D7D" w:rsidRDefault="002C4D7D" w:rsidP="006A1E27">
      <w:pPr>
        <w:spacing w:after="0" w:line="240" w:lineRule="auto"/>
      </w:pPr>
      <w:r>
        <w:separator/>
      </w:r>
    </w:p>
  </w:endnote>
  <w:endnote w:type="continuationSeparator" w:id="0">
    <w:p w14:paraId="7A850B29" w14:textId="77777777" w:rsidR="002C4D7D" w:rsidRDefault="002C4D7D" w:rsidP="006A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3D24" w14:textId="77777777" w:rsidR="002C4D7D" w:rsidRDefault="002C4D7D" w:rsidP="006A1E27">
      <w:pPr>
        <w:spacing w:after="0" w:line="240" w:lineRule="auto"/>
      </w:pPr>
      <w:r>
        <w:separator/>
      </w:r>
    </w:p>
  </w:footnote>
  <w:footnote w:type="continuationSeparator" w:id="0">
    <w:p w14:paraId="4554A5E0" w14:textId="77777777" w:rsidR="002C4D7D" w:rsidRDefault="002C4D7D" w:rsidP="006A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0B7E" w14:textId="5AC46B0E" w:rsidR="005F4963" w:rsidRDefault="005F4963" w:rsidP="00EE07B8">
    <w:pPr>
      <w:pStyle w:val="Header"/>
      <w:rPr>
        <w:noProof/>
      </w:rPr>
    </w:pPr>
    <w:r>
      <w:rPr>
        <w:noProof/>
      </w:rPr>
      <w:drawing>
        <wp:inline distT="0" distB="0" distL="0" distR="0" wp14:anchorId="0D759602" wp14:editId="6F5AE27A">
          <wp:extent cx="3569970" cy="515038"/>
          <wp:effectExtent l="0" t="0" r="0" b="0"/>
          <wp:docPr id="857930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930041" name="Picture 8579300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5" t="30490" r="9455" b="29764"/>
                  <a:stretch>
                    <a:fillRect/>
                  </a:stretch>
                </pic:blipFill>
                <pic:spPr bwMode="auto">
                  <a:xfrm>
                    <a:off x="0" y="0"/>
                    <a:ext cx="3687290" cy="5319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1A7197" w14:textId="77777777" w:rsidR="005F4963" w:rsidRDefault="005F4963" w:rsidP="00EE07B8">
    <w:pPr>
      <w:pStyle w:val="Header"/>
      <w:rPr>
        <w:noProof/>
      </w:rPr>
    </w:pPr>
  </w:p>
  <w:p w14:paraId="74ADC842" w14:textId="4D8CFEFA" w:rsidR="00EE07B8" w:rsidRDefault="00EE07B8" w:rsidP="00EE07B8">
    <w:pPr>
      <w:pStyle w:val="Header"/>
      <w:rPr>
        <w:b/>
        <w:bCs/>
        <w:noProof/>
        <w:sz w:val="32"/>
        <w:szCs w:val="32"/>
      </w:rPr>
    </w:pPr>
    <w:r w:rsidRPr="00EE07B8">
      <w:rPr>
        <w:b/>
        <w:bCs/>
        <w:noProof/>
        <w:sz w:val="32"/>
        <w:szCs w:val="32"/>
      </w:rPr>
      <w:t xml:space="preserve">2026 CAP Month | </w:t>
    </w:r>
    <w:r w:rsidR="009B2E99">
      <w:rPr>
        <w:b/>
        <w:bCs/>
        <w:noProof/>
        <w:sz w:val="32"/>
        <w:szCs w:val="32"/>
      </w:rPr>
      <w:t>Proclamation</w:t>
    </w:r>
    <w:r w:rsidRPr="00EE07B8">
      <w:rPr>
        <w:b/>
        <w:bCs/>
        <w:noProof/>
        <w:sz w:val="32"/>
        <w:szCs w:val="32"/>
      </w:rPr>
      <w:t xml:space="preserve"> </w:t>
    </w:r>
    <w:r w:rsidR="009B2E99">
      <w:rPr>
        <w:b/>
        <w:bCs/>
        <w:noProof/>
        <w:sz w:val="32"/>
        <w:szCs w:val="32"/>
      </w:rPr>
      <w:t>Template</w:t>
    </w:r>
  </w:p>
  <w:p w14:paraId="790D3E3B" w14:textId="107CC01A" w:rsidR="006A1E27" w:rsidRDefault="006A1E27" w:rsidP="00EE0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CDC"/>
    <w:multiLevelType w:val="multilevel"/>
    <w:tmpl w:val="C8A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F342F"/>
    <w:multiLevelType w:val="multilevel"/>
    <w:tmpl w:val="392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C631E"/>
    <w:multiLevelType w:val="hybridMultilevel"/>
    <w:tmpl w:val="6FCE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1F1D"/>
    <w:multiLevelType w:val="multilevel"/>
    <w:tmpl w:val="B44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352899">
    <w:abstractNumId w:val="1"/>
  </w:num>
  <w:num w:numId="2" w16cid:durableId="234705449">
    <w:abstractNumId w:val="3"/>
  </w:num>
  <w:num w:numId="3" w16cid:durableId="1813669185">
    <w:abstractNumId w:val="0"/>
  </w:num>
  <w:num w:numId="4" w16cid:durableId="105920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27"/>
    <w:rsid w:val="0015060E"/>
    <w:rsid w:val="001C7E9B"/>
    <w:rsid w:val="001F6892"/>
    <w:rsid w:val="002114E5"/>
    <w:rsid w:val="00215D1A"/>
    <w:rsid w:val="002C4D7D"/>
    <w:rsid w:val="00312A6F"/>
    <w:rsid w:val="00414B6A"/>
    <w:rsid w:val="004D2070"/>
    <w:rsid w:val="004D67F9"/>
    <w:rsid w:val="0054593E"/>
    <w:rsid w:val="00570B4B"/>
    <w:rsid w:val="005976DB"/>
    <w:rsid w:val="005F4963"/>
    <w:rsid w:val="0060260F"/>
    <w:rsid w:val="00690074"/>
    <w:rsid w:val="006A1E27"/>
    <w:rsid w:val="006C0BFC"/>
    <w:rsid w:val="006F61B9"/>
    <w:rsid w:val="00766BCC"/>
    <w:rsid w:val="00846942"/>
    <w:rsid w:val="0088214F"/>
    <w:rsid w:val="008D1D33"/>
    <w:rsid w:val="008F428E"/>
    <w:rsid w:val="00900FC0"/>
    <w:rsid w:val="00991223"/>
    <w:rsid w:val="009B2E99"/>
    <w:rsid w:val="00A25D15"/>
    <w:rsid w:val="00A75441"/>
    <w:rsid w:val="00B72581"/>
    <w:rsid w:val="00B72817"/>
    <w:rsid w:val="00C61F9B"/>
    <w:rsid w:val="00CA109F"/>
    <w:rsid w:val="00EE07B8"/>
    <w:rsid w:val="00F6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45626"/>
  <w15:chartTrackingRefBased/>
  <w15:docId w15:val="{DD6642F7-8964-438D-BAEC-3D88B51A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99"/>
  </w:style>
  <w:style w:type="paragraph" w:styleId="Heading1">
    <w:name w:val="heading 1"/>
    <w:basedOn w:val="Normal"/>
    <w:next w:val="Normal"/>
    <w:link w:val="Heading1Char"/>
    <w:uiPriority w:val="9"/>
    <w:qFormat/>
    <w:rsid w:val="006A1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E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27"/>
  </w:style>
  <w:style w:type="paragraph" w:styleId="Footer">
    <w:name w:val="footer"/>
    <w:basedOn w:val="Normal"/>
    <w:link w:val="FooterChar"/>
    <w:uiPriority w:val="99"/>
    <w:unhideWhenUsed/>
    <w:rsid w:val="006A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27"/>
  </w:style>
  <w:style w:type="character" w:styleId="Hyperlink">
    <w:name w:val="Hyperlink"/>
    <w:basedOn w:val="DefaultParagraphFont"/>
    <w:uiPriority w:val="99"/>
    <w:unhideWhenUsed/>
    <w:rsid w:val="005F4963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F4963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6534-3C4C-4B8E-A7AD-9A446EA4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2579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Children's Service League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Williams</dc:creator>
  <cp:keywords/>
  <dc:description/>
  <cp:lastModifiedBy>Deena Williams</cp:lastModifiedBy>
  <cp:revision>5</cp:revision>
  <dcterms:created xsi:type="dcterms:W3CDTF">2026-02-26T16:50:00Z</dcterms:created>
  <dcterms:modified xsi:type="dcterms:W3CDTF">2026-02-26T19:59:00Z</dcterms:modified>
</cp:coreProperties>
</file>